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ANGELIKA CORRENTE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900 Camino Real #204, Redondo Beach, Ca, 90277.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PH:- (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310) 953-5437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* email:- </w:t>
      </w:r>
      <w:hyperlink r:id="rId8">
        <w:r w:rsidDel="00000000" w:rsidR="00000000" w:rsidRPr="00000000">
          <w:rPr>
            <w:rFonts w:ascii="Arial" w:cs="Arial" w:eastAsia="Arial" w:hAnsi="Arial"/>
            <w:color w:val="163659"/>
            <w:sz w:val="16"/>
            <w:szCs w:val="16"/>
            <w:u w:val="single"/>
            <w:rtl w:val="0"/>
          </w:rPr>
          <w:t xml:space="preserve">acorrente1@gmail.com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6"/>
          <w:szCs w:val="16"/>
          <w:highlight w:val="black"/>
          <w:u w:val="none"/>
          <w:vertAlign w:val="baseline"/>
          <w:rtl w:val="0"/>
        </w:rPr>
        <w:t xml:space="preserve">Summary of Qualifications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30+ years of experience as a Designer and Design Leader within the corporate retail environment, both high volume and specialty markets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Unique combination of exceptional creative ability and operational proficiency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Excellent problem solving ability particularly as it pertains to operational efficiency within the cross-functional branches of a corporate environment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Strong communicator amongst executive leadership cross-functional teams. Ability to distill and communicate leadership objectives in an effective, timely and concise manner to large teams of creative designers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Highly skilled trend forecasting abilities using a combination of intuitive instincts and trend forecasting data 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ffffff"/>
          <w:sz w:val="16"/>
          <w:szCs w:val="16"/>
          <w:highlight w:val="black"/>
          <w:rtl w:val="0"/>
        </w:rPr>
        <w:t xml:space="preserve">Creative Design Leadership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MAY2014 - PRESENT / CREATIVE DIRECTOR / BRAND BUILDER / SINGLE DRESS, LOS ANGELES, CA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Redefined the Single Dress design aesthetic elevating not only the design content, but the visual presentation to the executive leadership teams. (This ensured all stakeholders had a clearer visual understanding of product direction, enabling merchandisers to be more accurate with their buying strategy)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Recruited, trained and mentored a “best in class” design team which served as the standard of excellence to which the other brands within the company modeled themselves to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Identified critical design software infrastructure updates that needed to be made in order to ensure the company was up to speed with competitors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Identified the need to update the color and print archive department. Directed the implementation of a new process of organization and usability. This not only solved several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workflow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issues, but resulted in immediate, significant cost savings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Consolidated base fabrications and vendor supply chains resulting in an immediate reduction in AUC (average unit cost), maximizing profit margins without sacrificing design intent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Created a design job description document which outlined the required qualifications and expectations of each level, clarifying the succession planning process for the entire design organization </w:t>
      </w:r>
    </w:p>
    <w:p w:rsidR="00000000" w:rsidDel="00000000" w:rsidP="00000000" w:rsidRDefault="00000000" w:rsidRPr="00000000" w14:paraId="00000012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MAY2011 - FEBRUARY 2014 / CREATIVE DIRECTOR / WGSN, LOS ANGELES, CA</w:t>
      </w:r>
    </w:p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Notable accomplishments</w:t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Created a distinctive brand design aesthetic for the WGSN denim and active divisions, increasing profitability and market share year over year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Created a format of visual concept presentations which other divisions adopt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Devised a cross-functional time and action work plan which streamlined the ability for all stakeholders (ie. design, editors, sales, technical web design teams) to work more seamlessly together.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Recruited, trained and mentored a world class design team.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Strategic planning of content for online trend forecasting service and day to day team management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Forecast seasonal concepts with emphasis on commercial key items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Lead design team to exceed company financial objectives through innovation, editorials and forecasting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Responsible for Identify and select color, fabric, fit, finishes, trim and wash techniques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Partnership with WGSN London non-denim product categories,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Customers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Graphics Team and Vendors to forecast and report newness and direction in the denim and active markets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Implement and follow the development calendar deadlines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Arial" w:cs="Arial" w:eastAsia="Arial" w:hAnsi="Arial"/>
          <w:color w:val="ffffff"/>
          <w:sz w:val="16"/>
          <w:szCs w:val="16"/>
          <w:highlight w:val="black"/>
        </w:rPr>
      </w:pPr>
      <w:r w:rsidDel="00000000" w:rsidR="00000000" w:rsidRPr="00000000">
        <w:rPr>
          <w:rFonts w:ascii="Arial" w:cs="Arial" w:eastAsia="Arial" w:hAnsi="Arial"/>
          <w:color w:val="ffffff"/>
          <w:sz w:val="16"/>
          <w:szCs w:val="16"/>
          <w:highlight w:val="black"/>
          <w:rtl w:val="0"/>
        </w:rPr>
        <w:t xml:space="preserve">Relevant Experience 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DEC. 2007 - MARCH 2011 / DESIGN DIRECTOR / SUNRISE BRANDS INC. LOS ANGELES, CA</w:t>
      </w:r>
    </w:p>
    <w:p w:rsidR="00000000" w:rsidDel="00000000" w:rsidP="00000000" w:rsidRDefault="00000000" w:rsidRPr="00000000" w14:paraId="0000001F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KITSON LA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:- Launched YC Women's, Young Men's and Kids / Fashion Jeans wear Apparel / Active, Knits, Denim and Outerwear 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DKNY JEANS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:- Product revitalization and design consultant / Women's, Plus and Men's Contemporary Jeans wear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REROCK JEANS FOR EXPRESS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:- Product expansion, new categories introduction / Contemporary knitwear and Non-Denim 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Strategic planning for multiple lines architecture and development calendars 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Direct seasonal concepts with emphasis on key items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Lead design team to exceed company financial objectives through product innovation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Responsible for Identify and select color, fabric, fit, finishes, trim and wash techniques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Partnership with Merchandisers, Graphics Team and Production Team to maximize creativity and meet margin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Implement and meet all development calendar deadlines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Manage multiple Licensed Approval processes through presentations and Li censors sign offs 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Seasonal platforms and Product presentations to Company sales Execs. and Merchandisers 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Design accountability for end product meeting aesthetic and financial criteria</w:t>
      </w:r>
    </w:p>
    <w:p w:rsidR="00000000" w:rsidDel="00000000" w:rsidP="00000000" w:rsidRDefault="00000000" w:rsidRPr="00000000" w14:paraId="0000002B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NOV.  2006 - DEC. 2007 / CREATIVE DIRECTOR / LOS ANGELES, CA</w:t>
      </w:r>
    </w:p>
    <w:p w:rsidR="00000000" w:rsidDel="00000000" w:rsidP="00000000" w:rsidRDefault="00000000" w:rsidRPr="00000000" w14:paraId="0000002D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SINGLE:- New brand product division (S LINE)  YC Knits</w:t>
      </w:r>
    </w:p>
    <w:p w:rsidR="00000000" w:rsidDel="00000000" w:rsidP="00000000" w:rsidRDefault="00000000" w:rsidRPr="00000000" w14:paraId="0000002E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JAN. 2005 - OCT. 2006 / CREATIVE DIRECTOR / NEWPORT BEACH, CA</w:t>
      </w:r>
    </w:p>
    <w:p w:rsidR="00000000" w:rsidDel="00000000" w:rsidP="00000000" w:rsidRDefault="00000000" w:rsidRPr="00000000" w14:paraId="0000002F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CFL WEST :- Private Label / Proprietary Brand Product Development for:- Denim, Knits, Woven, Sweaters and Soft Accessories.</w:t>
      </w:r>
    </w:p>
    <w:p w:rsidR="00000000" w:rsidDel="00000000" w:rsidP="00000000" w:rsidRDefault="00000000" w:rsidRPr="00000000" w14:paraId="00000030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DOUBLE A, VOLCOM, GUESS, ARDEN B., BEBE and HOT TOPICS</w:t>
      </w:r>
    </w:p>
    <w:p w:rsidR="00000000" w:rsidDel="00000000" w:rsidP="00000000" w:rsidRDefault="00000000" w:rsidRPr="00000000" w14:paraId="00000031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JAN. 2004 - DEC. 2005 / DESIGN DIRECTOR /  LOS ANGELES, CA</w:t>
      </w:r>
    </w:p>
    <w:p w:rsidR="00000000" w:rsidDel="00000000" w:rsidP="00000000" w:rsidRDefault="00000000" w:rsidRPr="00000000" w14:paraId="00000032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PAUL DAVRIL / SKETCHERS :- Casual Apparel License / Mid Tier - Juniors Knit &amp; Woven tops, Denim / Non-Denim Bottoms Collection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1994 - 2003 / DESIGN DIRECTOR / SAN FRANCISCO, CA </w:t>
      </w:r>
    </w:p>
    <w:p w:rsidR="00000000" w:rsidDel="00000000" w:rsidP="00000000" w:rsidRDefault="00000000" w:rsidRPr="00000000" w14:paraId="00000034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LEVI STRAUSS &amp; COMPANY:-  Red Tab Juniors Directional Denim Concepts, Quick releases</w:t>
      </w:r>
    </w:p>
    <w:p w:rsidR="00000000" w:rsidDel="00000000" w:rsidP="00000000" w:rsidRDefault="00000000" w:rsidRPr="00000000" w14:paraId="00000035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Women's Fashion Denim Collection, Inspired by Levi's Famous archives / Rebellious forward styling / Created new twist to traditional Jeans wear Directed tops, bottoms, knits and woven fabrications / hands on product development / Created Innovative and experimental washes and finishes to compliment and expand Levis Brand Portfolio</w:t>
      </w:r>
    </w:p>
    <w:p w:rsidR="00000000" w:rsidDel="00000000" w:rsidP="00000000" w:rsidRDefault="00000000" w:rsidRPr="00000000" w14:paraId="00000036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1994-1998 / SENIOR DESIGNER / SAN FRANCISCO, CA</w:t>
      </w:r>
    </w:p>
    <w:p w:rsidR="00000000" w:rsidDel="00000000" w:rsidP="00000000" w:rsidRDefault="00000000" w:rsidRPr="00000000" w14:paraId="00000037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LEVI STRAUSS &amp; COMPANY:- Silver Tab Juniors / Red Tab Premium Juniors / Misses/ Juniors Red Tab</w:t>
      </w:r>
    </w:p>
    <w:p w:rsidR="00000000" w:rsidDel="00000000" w:rsidP="00000000" w:rsidRDefault="00000000" w:rsidRPr="00000000" w14:paraId="00000038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Created 200 new styles a season/ Research and define trends in the US, Japan and Europe / Coordinated business strategies with Marketing and Sales / Prepared fashion shows, photo shoots / Managed production cycle / Consistently met financial budget and goals / staff of eleven</w:t>
      </w:r>
    </w:p>
    <w:p w:rsidR="00000000" w:rsidDel="00000000" w:rsidP="00000000" w:rsidRDefault="00000000" w:rsidRPr="00000000" w14:paraId="00000039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SILVER TAB JUNIORS TOPS &amp; BOTTOMS :- Urban lifestyle / Introduction of Non-Denim Performance fabrics e.g. coated, sandblasted,    brushed etc. mixed with Denim to create a Hip-Hop inspired Non Traditional fashion collection</w:t>
      </w:r>
    </w:p>
    <w:p w:rsidR="00000000" w:rsidDel="00000000" w:rsidP="00000000" w:rsidRDefault="00000000" w:rsidRPr="00000000" w14:paraId="0000003A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RED TAB PREMIUM:- Defining a higher quality price point denim by Designing and introducing an upscale product to attract the premium customer and retail doors e.g. Barneys , Fred Segal's and Levis stores </w:t>
      </w:r>
    </w:p>
    <w:p w:rsidR="00000000" w:rsidDel="00000000" w:rsidP="00000000" w:rsidRDefault="00000000" w:rsidRPr="00000000" w14:paraId="0000003B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RED TAB JUNIORS:- Established strong leadership positioning in women's Jeans wear market by creating new innovative products focusing on fit, fabric and finishes / Super Low fit, Lightweight Stretch Denim and fashion washes / updated the women's offering to feminine   </w:t>
      </w:r>
    </w:p>
    <w:p w:rsidR="00000000" w:rsidDel="00000000" w:rsidP="00000000" w:rsidRDefault="00000000" w:rsidRPr="00000000" w14:paraId="0000003C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MISSES RED TAB:- Created new niche and  Business Opportunity by introducing Two Fit categories, Classic and Contemporary</w:t>
      </w:r>
    </w:p>
    <w:p w:rsidR="00000000" w:rsidDel="00000000" w:rsidP="00000000" w:rsidRDefault="00000000" w:rsidRPr="00000000" w14:paraId="0000003D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specifically designed to address the over 35 consumer thus establishing new leadership in the Missy market</w:t>
      </w:r>
    </w:p>
    <w:p w:rsidR="00000000" w:rsidDel="00000000" w:rsidP="00000000" w:rsidRDefault="00000000" w:rsidRPr="00000000" w14:paraId="0000003E">
      <w:pPr>
        <w:widowControl w:val="0"/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1993 - 1994 / DESIGNER / GUESS? USA,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LOS ANGELES, CA</w:t>
      </w:r>
    </w:p>
    <w:p w:rsidR="00000000" w:rsidDel="00000000" w:rsidP="00000000" w:rsidRDefault="00000000" w:rsidRPr="00000000" w14:paraId="0000003F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Juniors and Pre-teen divisions / denim and related separates</w:t>
      </w:r>
    </w:p>
    <w:p w:rsidR="00000000" w:rsidDel="00000000" w:rsidP="00000000" w:rsidRDefault="00000000" w:rsidRPr="00000000" w14:paraId="00000040">
      <w:pPr>
        <w:widowControl w:val="0"/>
        <w:spacing w:after="0" w:lineRule="auto"/>
        <w:rPr>
          <w:rFonts w:ascii="Arial" w:cs="Arial" w:eastAsia="Arial" w:hAnsi="Arial"/>
          <w:color w:val="ffffff"/>
          <w:sz w:val="16"/>
          <w:szCs w:val="16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ffffff"/>
          <w:sz w:val="16"/>
          <w:szCs w:val="16"/>
          <w:highlight w:val="black"/>
          <w:rtl w:val="0"/>
        </w:rPr>
        <w:t xml:space="preserve">Professional Skills / Abilities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Capable of delivering effective product presentations to large audiences (500+ people) as well as smaller groups of critical, executive stakeholders, investors and boards of directors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Extensive experience traveling internationally, building strong relationships with vendors in Asia. Capable of organizing and leading groups of designers on trend forecasting trips throughout Europe and Asia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Excellent Adobe Photoshop &amp; Illustrator hands on ability. (This enables me to effectively lead creatives as I am able to underscore creative direction with clear visuals of what the desired outcome should look like) </w:t>
      </w:r>
    </w:p>
    <w:p w:rsidR="00000000" w:rsidDel="00000000" w:rsidP="00000000" w:rsidRDefault="00000000" w:rsidRPr="00000000" w14:paraId="00000045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Otis Parsons Institute of Technology :- 1986-1990 / BFA / Fluent English, Russian &amp; Italian  </w:t>
      </w:r>
    </w:p>
    <w:p w:rsidR="00000000" w:rsidDel="00000000" w:rsidP="00000000" w:rsidRDefault="00000000" w:rsidRPr="00000000" w14:paraId="00000046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EXTENDED STUDIES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:- LEVIS Corp. Presentation, Leadership and Diversity / Team Building</w:t>
      </w:r>
    </w:p>
    <w:p w:rsidR="00000000" w:rsidDel="00000000" w:rsidP="00000000" w:rsidRDefault="00000000" w:rsidRPr="00000000" w14:paraId="00000047">
      <w:pPr>
        <w:widowControl w:val="0"/>
        <w:spacing w:after="0" w:lineRule="auto"/>
        <w:rPr>
          <w:rFonts w:ascii="Arial" w:cs="Arial" w:eastAsia="Arial" w:hAnsi="Arial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References Available Upon Request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2F34FA"/>
  </w:style>
  <w:style w:type="character" w:styleId="Strong">
    <w:name w:val="Strong"/>
    <w:basedOn w:val="DefaultParagraphFont"/>
    <w:uiPriority w:val="22"/>
    <w:qFormat w:val="1"/>
    <w:rsid w:val="002F34FA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2F34FA"/>
    <w:pPr>
      <w:ind w:left="720"/>
      <w:contextualSpacing w:val="1"/>
    </w:pPr>
  </w:style>
  <w:style w:type="character" w:styleId="lt-line-clampraw-line" w:customStyle="1">
    <w:name w:val="lt-line-clamp__raw-line"/>
    <w:basedOn w:val="DefaultParagraphFont"/>
    <w:rsid w:val="00162D15"/>
  </w:style>
  <w:style w:type="paragraph" w:styleId="NormalWeb">
    <w:name w:val="Normal (Web)"/>
    <w:basedOn w:val="Normal"/>
    <w:uiPriority w:val="99"/>
    <w:unhideWhenUsed w:val="1"/>
    <w:rsid w:val="00A1222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lang w:eastAsia="en-US"/>
    </w:rPr>
  </w:style>
  <w:style w:type="character" w:styleId="Hyperlink">
    <w:name w:val="Hyperlink"/>
    <w:basedOn w:val="DefaultParagraphFont"/>
    <w:uiPriority w:val="99"/>
    <w:unhideWhenUsed w:val="1"/>
    <w:rsid w:val="00A12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1222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acorrent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Zkteu5bBuFsq2XjV557J7XcyPA==">AMUW2mXabplL5jCYLxhlXPz7z3HKoIOTK/3RBZG+JPrCUURsRjyDg14x6JfT5NJw+cK6x1BmHSH7GPsFQ1sy/bI1ZisSdxiKuFZEFqxCLPvvxBirplDEPChbf2Uqe5Db6QAlTMCkUq3G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2020-01-20T18:07:00Z</dcterms:created>
  <dc:creator>Angelika Corrente</dc:creator>
</cp:coreProperties>
</file>